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BF79" w14:textId="77777777" w:rsidR="008A4D32" w:rsidRPr="008A4D32" w:rsidRDefault="008A4D32" w:rsidP="008A4D32">
      <w:pPr>
        <w:spacing w:after="0" w:line="360" w:lineRule="auto"/>
        <w:jc w:val="center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รายงานความก้าวหน้า</w:t>
      </w: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407B4B2A" w14:textId="77777777" w:rsidR="008A4D32" w:rsidRPr="008A4D32" w:rsidRDefault="008A4D32" w:rsidP="008A4D32">
      <w:pPr>
        <w:spacing w:after="0" w:line="360" w:lineRule="auto"/>
        <w:jc w:val="center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ทุนอุดหนุนงานวิจัยและนวัตกรรมจากเงินรายได้คณะแพทยศาสตร์โรงพยาบาลรามาธิบดี พ.ศ. </w:t>
      </w: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>256X</w:t>
      </w:r>
    </w:p>
    <w:p w14:paraId="54FF6BAA" w14:textId="617051B8" w:rsidR="008A4D32" w:rsidRPr="008A4D32" w:rsidRDefault="008A4D32" w:rsidP="008A4D32">
      <w:pPr>
        <w:spacing w:after="0" w:line="360" w:lineRule="auto"/>
        <w:jc w:val="center"/>
        <w:rPr>
          <w:rFonts w:ascii="TH SarabunPSK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</w:pP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ทุนประเภทที่ </w:t>
      </w:r>
      <w:r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7</w:t>
      </w:r>
      <w:r w:rsidRPr="008A4D32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ทุน</w:t>
      </w:r>
      <w:r w:rsidRPr="008A4D32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International Collaboration </w:t>
      </w:r>
      <w:r w:rsidRPr="008A4D32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สำหรับบุคลากร</w:t>
      </w:r>
      <w:r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ที่ไม่ใช่</w:t>
      </w:r>
      <w:r w:rsidRPr="008A4D32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สายวิชาการ</w:t>
      </w:r>
    </w:p>
    <w:p w14:paraId="65D237B1" w14:textId="77777777" w:rsidR="008A4D32" w:rsidRPr="008A4D32" w:rsidRDefault="008A4D32" w:rsidP="008A4D32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1. ชื่อโครงการ (ภาษาไทย)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4CAF6076" w14:textId="77777777" w:rsidR="008A4D32" w:rsidRPr="008A4D32" w:rsidRDefault="008A4D32" w:rsidP="008A4D32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  ชื่อโครงการ</w:t>
      </w: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(ภาษาอังกฤษ)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7F145C90" w14:textId="77777777" w:rsidR="008A4D32" w:rsidRPr="008A4D32" w:rsidRDefault="008A4D32" w:rsidP="008A4D32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2. ชื่อหัวหน้าโครงการ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ตำแหน่ง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สังกัด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4B300E60" w14:textId="77777777" w:rsidR="008A4D32" w:rsidRPr="008A4D32" w:rsidRDefault="008A4D32" w:rsidP="008A4D32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3. เลขที่สัญญา</w:t>
      </w: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0DA461B4" w14:textId="77777777" w:rsidR="008A4D32" w:rsidRPr="008A4D32" w:rsidRDefault="008A4D32" w:rsidP="008A4D32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4. ระยะเวลาการดำเนินงาน</w:t>
      </w:r>
    </w:p>
    <w:p w14:paraId="7644EE49" w14:textId="77777777" w:rsidR="008A4D32" w:rsidRPr="008A4D32" w:rsidRDefault="008A4D32" w:rsidP="008A4D32">
      <w:pPr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4.1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ระยะเวลาตลอดโครงการ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ปี ตั้งแต่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ถึง</w:t>
      </w: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4D7653B1" w14:textId="77777777" w:rsidR="008A4D32" w:rsidRPr="008A4D32" w:rsidRDefault="008A4D32" w:rsidP="008A4D32">
      <w:pPr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4.2 ระยะเวลารายงาน งวดที่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ตั้งแต่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ถึง</w:t>
      </w: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4F7579CD" w14:textId="77777777" w:rsidR="008A4D32" w:rsidRPr="008A4D32" w:rsidRDefault="008A4D32" w:rsidP="008A4D32">
      <w:pPr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4.3 การขยายระยะเวลาโครงการ (ถ้ามี) ถึงวันที่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68CE98C5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5. ความก้าวหน้าของการวิจัย</w:t>
      </w:r>
    </w:p>
    <w:p w14:paraId="58C79B9A" w14:textId="77777777" w:rsidR="008A4D32" w:rsidRPr="008A4D32" w:rsidRDefault="008A4D32" w:rsidP="008A4D32">
      <w:pPr>
        <w:spacing w:after="0"/>
        <w:jc w:val="thaiDistribute"/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</w:pP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(โปรดระบุรายละเอียดให้ครบถ้วนและชัดเจน รายละเอียดความก้าวหน้าการวิจัยที่ได้ในครั้งนี้  เกริ่นนำสรุปผลการวิจัยตั้งแต่เริ่มต้นจนถึงรายละเอียดความก้าวหน้าการวิจัยที่ได้ในครั้งนี้ โดยระบุถึง)</w:t>
      </w:r>
    </w:p>
    <w:p w14:paraId="7CA93B35" w14:textId="77777777" w:rsidR="008A4D32" w:rsidRPr="008A4D32" w:rsidRDefault="008A4D32" w:rsidP="008A4D32">
      <w:pPr>
        <w:numPr>
          <w:ilvl w:val="0"/>
          <w:numId w:val="1"/>
        </w:numPr>
        <w:spacing w:after="0" w:line="259" w:lineRule="auto"/>
        <w:ind w:left="1134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วิธีการทดลองวิจัย</w:t>
      </w:r>
    </w:p>
    <w:p w14:paraId="03515F69" w14:textId="77777777" w:rsidR="008A4D32" w:rsidRPr="008A4D32" w:rsidRDefault="008A4D32" w:rsidP="008A4D32">
      <w:pPr>
        <w:numPr>
          <w:ilvl w:val="0"/>
          <w:numId w:val="1"/>
        </w:numPr>
        <w:spacing w:after="0" w:line="259" w:lineRule="auto"/>
        <w:ind w:left="1134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รายงานผลการทดลองที่ได้ </w:t>
      </w: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 xml:space="preserve">(ซึ่งควรระบุข้อมูลเชิงวิทยาศาสตร์จากการวิจัย และหากมีรูปภาพ แผนภูมิ ตาราง ภาพประกอบ ผลการวิเคราะห์ข้อมูล และข้อมูลอื่น ให้ใส่ไว้ในรายงานด้วย  นอกจากนี้ผู้วิจัยควรแจกแจงงานวิจัยที่วางแผนไว้ในข้อเสนอโครงการเปรียบเทียบกับสรุปผลงานวิจัยที่ได้ </w:t>
      </w:r>
      <w:bookmarkStart w:id="0" w:name="_Hlk189127812"/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ณ ช่วงเวลารายงาน</w:t>
      </w:r>
      <w:bookmarkEnd w:id="0"/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 xml:space="preserve"> และระบุลักษณะงานตามโครงการวิจัยที่จะดำเนินการต่อไป)</w:t>
      </w:r>
    </w:p>
    <w:p w14:paraId="63C5FC0F" w14:textId="77777777" w:rsidR="008A4D32" w:rsidRPr="008A4D32" w:rsidRDefault="008A4D32" w:rsidP="008A4D32">
      <w:pPr>
        <w:numPr>
          <w:ilvl w:val="0"/>
          <w:numId w:val="1"/>
        </w:numPr>
        <w:spacing w:after="0" w:line="259" w:lineRule="auto"/>
        <w:ind w:left="1134"/>
        <w:contextualSpacing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สรุปผลการวิจัย และวิจารณ์ผลการวิจัยที่ได้ </w:t>
      </w: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(สรุปผลงานการวิจัยที่ได้ดำเนินการมาแล้ว)</w:t>
      </w:r>
    </w:p>
    <w:p w14:paraId="3D63BF24" w14:textId="77777777" w:rsidR="008A4D32" w:rsidRPr="008A4D32" w:rsidRDefault="008A4D32" w:rsidP="008A4D32">
      <w:pPr>
        <w:spacing w:after="0" w:line="259" w:lineRule="auto"/>
        <w:jc w:val="thaiDistribute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5.1 ตารางความก้าวหน้าแผนงานวิจัย </w:t>
      </w: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(ความก้าวหน้าของกิจกรรมที่ได้ทำไปแล้ว เมื่อเปรียบเทียบกับแผนการดำเนินงาน (</w:t>
      </w:r>
      <w:r w:rsidRPr="008A4D32">
        <w:rPr>
          <w:rFonts w:ascii="TH SarabunPSK" w:hAnsi="TH SarabunPSK" w:cs="TH SarabunPSK"/>
          <w:i/>
          <w:iCs/>
          <w:kern w:val="0"/>
          <w:szCs w:val="24"/>
          <w14:ligatures w14:val="none"/>
        </w:rPr>
        <w:t xml:space="preserve">action plan) </w:t>
      </w: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ที่ตั้งไว้/ผลการดำเนินงานตั้งแต่ต้น จนถึงวันสุดท้ายของงวดที่รายงาน)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2"/>
        <w:gridCol w:w="138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453"/>
        <w:gridCol w:w="453"/>
        <w:gridCol w:w="455"/>
        <w:gridCol w:w="1434"/>
      </w:tblGrid>
      <w:tr w:rsidR="008A4D32" w:rsidRPr="008A4D32" w14:paraId="29E57E30" w14:textId="77777777" w:rsidTr="0052091F">
        <w:trPr>
          <w:trHeight w:val="229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A8A3F1" w14:textId="77777777" w:rsidR="008A4D32" w:rsidRPr="008A4D32" w:rsidRDefault="008A4D32" w:rsidP="008A4D32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กิจกรรม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6228C" w14:textId="77777777" w:rsidR="008A4D32" w:rsidRPr="008A4D32" w:rsidRDefault="008A4D32" w:rsidP="008A4D32">
            <w:pPr>
              <w:spacing w:after="0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 – ผล</w:t>
            </w:r>
          </w:p>
          <w:p w14:paraId="4688586F" w14:textId="77777777" w:rsidR="008A4D32" w:rsidRPr="008A4D32" w:rsidRDefault="008A4D32" w:rsidP="008A4D32">
            <w:pPr>
              <w:spacing w:after="0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การดำเนินงาน</w:t>
            </w:r>
          </w:p>
        </w:tc>
        <w:tc>
          <w:tcPr>
            <w:tcW w:w="23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72A9" w14:textId="77777777" w:rsidR="008A4D32" w:rsidRPr="008A4D32" w:rsidRDefault="008A4D32" w:rsidP="008A4D32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ช่วงระยะเวลาในการดำเนินงาน (เดือน)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CC385" w14:textId="77777777" w:rsidR="008A4D32" w:rsidRPr="008A4D32" w:rsidRDefault="008A4D32" w:rsidP="008A4D32">
            <w:pPr>
              <w:spacing w:before="240" w:after="0" w:line="257" w:lineRule="auto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:szCs w:val="28"/>
                <w:cs/>
                <w14:ligatures w14:val="none"/>
              </w:rPr>
              <w:t>ระบุผลงานที่ได้</w:t>
            </w:r>
          </w:p>
        </w:tc>
      </w:tr>
      <w:tr w:rsidR="008A4D32" w:rsidRPr="008A4D32" w14:paraId="1BE43CF9" w14:textId="77777777" w:rsidTr="0052091F">
        <w:trPr>
          <w:trHeight w:val="466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6CC1B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0B63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EBE29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2C00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AE47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AF0F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C76A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F5BD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3164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D273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48D7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2962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9E2B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F6C458" w14:textId="77777777" w:rsidR="008A4D32" w:rsidRPr="008A4D32" w:rsidRDefault="008A4D32" w:rsidP="008A4D32">
            <w:pPr>
              <w:spacing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72CF3" w14:textId="77777777" w:rsidR="008A4D32" w:rsidRPr="008A4D32" w:rsidRDefault="008A4D32" w:rsidP="008A4D32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8A4D32" w:rsidRPr="008A4D32" w14:paraId="4233EDC2" w14:textId="77777777" w:rsidTr="0052091F">
        <w:trPr>
          <w:trHeight w:val="450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03D601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1..........</w:t>
            </w: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AB06" w14:textId="77777777" w:rsidR="008A4D32" w:rsidRPr="008A4D32" w:rsidRDefault="008A4D32" w:rsidP="008A4D32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C3AB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CC96A7" wp14:editId="14BC3BE5">
                      <wp:simplePos x="0" y="0"/>
                      <wp:positionH relativeFrom="column">
                        <wp:posOffset>22377</wp:posOffset>
                      </wp:positionH>
                      <wp:positionV relativeFrom="paragraph">
                        <wp:posOffset>125781</wp:posOffset>
                      </wp:positionV>
                      <wp:extent cx="658368" cy="0"/>
                      <wp:effectExtent l="38100" t="76200" r="2794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1DAB74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.75pt;margin-top:9.9pt;width:51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" strokecolor="red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63B2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5EB6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24B0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5319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B3C8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E75B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76E3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9A71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877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058A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48F9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65BE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8A4D32" w:rsidRPr="008A4D32" w14:paraId="794DD6B9" w14:textId="77777777" w:rsidTr="0052091F">
        <w:trPr>
          <w:trHeight w:val="450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0D1B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B8A6" w14:textId="77777777" w:rsidR="008A4D32" w:rsidRPr="008A4D32" w:rsidRDefault="008A4D32" w:rsidP="008A4D32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8B1B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3346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526EA6" wp14:editId="396BA17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141910</wp:posOffset>
                      </wp:positionV>
                      <wp:extent cx="657860" cy="0"/>
                      <wp:effectExtent l="38100" t="76200" r="2794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FFB5DD7" id="Straight Arrow Connector 2" o:spid="_x0000_s1026" type="#_x0000_t32" style="position:absolute;margin-left:2.15pt;margin-top:11.15pt;width:5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BB35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A244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E585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D87D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FD97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5CF3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C0FA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0378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0BD4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99D0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7338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8A4D32" w:rsidRPr="008A4D32" w14:paraId="0427372B" w14:textId="77777777" w:rsidTr="0052091F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A337DEE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DDB7" w14:textId="77777777" w:rsidR="008A4D32" w:rsidRPr="008A4D32" w:rsidRDefault="008A4D32" w:rsidP="008A4D32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08F8C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AE14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DBEE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08D1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E040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E0CA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65F9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CAF7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377A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23AD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9451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B3A1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F6EA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8A4D32" w:rsidRPr="008A4D32" w14:paraId="19A984F5" w14:textId="77777777" w:rsidTr="0052091F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1D06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560F" w14:textId="77777777" w:rsidR="008A4D32" w:rsidRPr="008A4D32" w:rsidRDefault="008A4D32" w:rsidP="008A4D32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400F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6BA6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DDE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A130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8BB9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785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FE98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C650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D4A3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486F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8E48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56B1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ABED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8A4D32" w:rsidRPr="008A4D32" w14:paraId="56E7C7C0" w14:textId="77777777" w:rsidTr="0052091F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75E6706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3..................................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179D" w14:textId="77777777" w:rsidR="008A4D32" w:rsidRPr="008A4D32" w:rsidRDefault="008A4D32" w:rsidP="008A4D32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B1FB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E31F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D62F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8C35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C3DE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E3CE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2C9A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F6D2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BF31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79AB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7CF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6D01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79CF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8A4D32" w:rsidRPr="008A4D32" w14:paraId="5AB202B5" w14:textId="77777777" w:rsidTr="0052091F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0185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0CF3" w14:textId="77777777" w:rsidR="008A4D32" w:rsidRPr="008A4D32" w:rsidRDefault="008A4D32" w:rsidP="008A4D32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CAFB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A6AD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E3C2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6A10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A076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8EA2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A66F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208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E894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190F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D21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67AB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0A46" w14:textId="77777777" w:rsidR="008A4D32" w:rsidRPr="008A4D32" w:rsidRDefault="008A4D32" w:rsidP="008A4D32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A1ECD71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0ABC5347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75D37B91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4D387365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09AFBE24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361E1364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3ADAB287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72FFBEA8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58421629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lastRenderedPageBreak/>
        <w:t>5.2 ตารางประเมินผลการดำเนินงานความเสี่ยง</w:t>
      </w: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(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ถ้ามี)</w:t>
      </w:r>
    </w:p>
    <w:p w14:paraId="7A5908B8" w14:textId="77777777" w:rsidR="008A4D32" w:rsidRPr="008A4D32" w:rsidRDefault="008A4D32" w:rsidP="008A4D32">
      <w:pPr>
        <w:spacing w:after="0"/>
        <w:rPr>
          <w:rFonts w:ascii="TH SarabunPSK" w:hAnsi="TH SarabunPSK" w:cs="TH SarabunPSK"/>
          <w:i/>
          <w:iCs/>
          <w:kern w:val="0"/>
          <w:szCs w:val="24"/>
          <w14:ligatures w14:val="none"/>
        </w:rPr>
      </w:pP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(โปรดประเมินผลการดำเนินงานความเสี่ยงระหว่างดำเนินการวิจัย เกิดเหตุการณ์ความเสี่ยงตามที่ระบุไว้ในข้อเสนอโครงการหรือไม่ และได้ดำเนินการตามแนวทางการป้องกันปัญหาและแก้ปัญหาความเสี่ยงหรือไม่ อย่างไร รวมถึงระบุปัญหา/อุปสรรคที่เกิดขึ้น)</w:t>
      </w:r>
    </w:p>
    <w:p w14:paraId="44B07547" w14:textId="77777777" w:rsidR="008A4D32" w:rsidRPr="008A4D32" w:rsidRDefault="008A4D32" w:rsidP="008A4D32">
      <w:pPr>
        <w:spacing w:after="0"/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77"/>
        <w:gridCol w:w="2478"/>
        <w:gridCol w:w="2479"/>
      </w:tblGrid>
      <w:tr w:rsidR="008A4D32" w:rsidRPr="008A4D32" w14:paraId="03C51DEE" w14:textId="77777777" w:rsidTr="0052091F">
        <w:tc>
          <w:tcPr>
            <w:tcW w:w="1809" w:type="dxa"/>
            <w:shd w:val="clear" w:color="auto" w:fill="auto"/>
          </w:tcPr>
          <w:p w14:paraId="408FF724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4D32">
              <w:rPr>
                <w:rFonts w:ascii="TH SarabunPSK" w:hAnsi="TH SarabunPSK" w:cs="TH SarabunPSK"/>
                <w:sz w:val="28"/>
                <w:cs/>
              </w:rPr>
              <w:t>ประเด็นความเสี่ยง</w:t>
            </w:r>
          </w:p>
        </w:tc>
        <w:tc>
          <w:tcPr>
            <w:tcW w:w="2477" w:type="dxa"/>
            <w:shd w:val="clear" w:color="auto" w:fill="auto"/>
          </w:tcPr>
          <w:p w14:paraId="6E08EB74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4D32">
              <w:rPr>
                <w:rFonts w:ascii="TH SarabunPSK" w:hAnsi="TH SarabunPSK" w:cs="TH SarabunPSK"/>
                <w:sz w:val="28"/>
                <w:cs/>
              </w:rPr>
              <w:t>แนวทางการป้องกันและแก้ไขปัญหาความเสี่ยง</w:t>
            </w:r>
          </w:p>
        </w:tc>
        <w:tc>
          <w:tcPr>
            <w:tcW w:w="2478" w:type="dxa"/>
            <w:shd w:val="clear" w:color="auto" w:fill="auto"/>
          </w:tcPr>
          <w:p w14:paraId="673DB700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4D32">
              <w:rPr>
                <w:rFonts w:ascii="TH SarabunPSK" w:hAnsi="TH SarabunPSK" w:cs="TH SarabunPSK"/>
                <w:sz w:val="28"/>
                <w:cs/>
              </w:rPr>
              <w:t>การดำเนินงานตามแนวทางการป้องกัน</w:t>
            </w:r>
          </w:p>
        </w:tc>
        <w:tc>
          <w:tcPr>
            <w:tcW w:w="2479" w:type="dxa"/>
            <w:shd w:val="clear" w:color="auto" w:fill="auto"/>
          </w:tcPr>
          <w:p w14:paraId="45A27090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4D32">
              <w:rPr>
                <w:rFonts w:ascii="TH SarabunPSK" w:hAnsi="TH SarabunPSK" w:cs="TH SarabunPSK"/>
                <w:sz w:val="28"/>
                <w:cs/>
              </w:rPr>
              <w:t>สรุปผลการดำเนินงานตามแนวทางการป้องกัน</w:t>
            </w:r>
          </w:p>
        </w:tc>
      </w:tr>
      <w:tr w:rsidR="008A4D32" w:rsidRPr="008A4D32" w14:paraId="294CBA64" w14:textId="77777777" w:rsidTr="0052091F">
        <w:tc>
          <w:tcPr>
            <w:tcW w:w="1809" w:type="dxa"/>
          </w:tcPr>
          <w:p w14:paraId="3C19F03A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4A21C6D3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0CD559C2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6FE1176E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4D32" w:rsidRPr="008A4D32" w14:paraId="39DA2DE9" w14:textId="77777777" w:rsidTr="0052091F">
        <w:tc>
          <w:tcPr>
            <w:tcW w:w="1809" w:type="dxa"/>
          </w:tcPr>
          <w:p w14:paraId="7F9769AA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6EBD88B4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78325B98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3EF0E050" w14:textId="77777777" w:rsidR="008A4D32" w:rsidRPr="008A4D32" w:rsidRDefault="008A4D32" w:rsidP="008A4D32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201D1D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2509905E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6.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ปัญหาและอุปสรรคในการดำเนินงาน</w:t>
      </w:r>
    </w:p>
    <w:p w14:paraId="7AF42DC7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6.1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งานสำเร็จตามเป้าหมายที่เสนอไว้หรือไม่ (</w:t>
      </w: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หากไม่สำเร็จให้ระบุปัญหา และสิ่งที่ทำให้ผลการวิจัยล่าช้า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)</w:t>
      </w:r>
    </w:p>
    <w:p w14:paraId="048D3504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38378889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6.2.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แนวทางในการแก้ไขปัญหาและอุปสรรค</w:t>
      </w:r>
    </w:p>
    <w:p w14:paraId="457DBE72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03FFEA9E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0BD862A7" w14:textId="77777777" w:rsidR="008A4D32" w:rsidRPr="008A4D32" w:rsidRDefault="008A4D32" w:rsidP="008A4D32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A4D3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7. </w:t>
      </w:r>
      <w:r w:rsidRPr="008A4D3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งบประมาณ </w:t>
      </w:r>
    </w:p>
    <w:p w14:paraId="074D5D70" w14:textId="77777777" w:rsidR="008A4D32" w:rsidRPr="008A4D32" w:rsidRDefault="008A4D32" w:rsidP="008A4D32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A4D3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7.1 </w:t>
      </w:r>
      <w:r w:rsidRPr="008A4D3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ตารางงบประมาณ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701"/>
      </w:tblGrid>
      <w:tr w:rsidR="008A4D32" w:rsidRPr="008A4D32" w14:paraId="2B5D01A6" w14:textId="77777777" w:rsidTr="0052091F">
        <w:trPr>
          <w:trHeight w:val="142"/>
        </w:trPr>
        <w:tc>
          <w:tcPr>
            <w:tcW w:w="4531" w:type="dxa"/>
            <w:shd w:val="clear" w:color="auto" w:fill="83CAEB" w:themeFill="accent1" w:themeFillTint="66"/>
            <w:vAlign w:val="center"/>
          </w:tcPr>
          <w:p w14:paraId="3E065114" w14:textId="77777777" w:rsidR="008A4D32" w:rsidRPr="008A4D32" w:rsidRDefault="008A4D32" w:rsidP="008A4D32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bookmarkStart w:id="1" w:name="_Hlk177243345"/>
            <w:r w:rsidRPr="008A4D32">
              <w:rPr>
                <w:rFonts w:ascii="TH SarabunPSK" w:eastAsiaTheme="majorEastAsia" w:hAnsi="TH SarabunPSK" w:cs="TH SarabunPSK" w:hint="cs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>รายการ</w:t>
            </w: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14:paraId="1361395F" w14:textId="77777777" w:rsidR="008A4D32" w:rsidRPr="008A4D32" w:rsidRDefault="008A4D32" w:rsidP="008A4D32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</w:pPr>
            <w:r w:rsidRPr="008A4D32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14:ligatures w14:val="none"/>
              </w:rPr>
              <w:t xml:space="preserve">งบประมาณที่ได้รับอนุมัติ </w:t>
            </w:r>
            <w:r w:rsidRPr="008A4D32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(</w:t>
            </w:r>
            <w:r w:rsidRPr="008A4D32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14:ligatures w14:val="none"/>
              </w:rPr>
              <w:t>บาท</w:t>
            </w:r>
            <w:r w:rsidRPr="008A4D32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)</w:t>
            </w: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14:paraId="13E2A178" w14:textId="77777777" w:rsidR="008A4D32" w:rsidRPr="008A4D32" w:rsidRDefault="008A4D32" w:rsidP="008A4D32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:lang w:val="th-TH"/>
                <w14:ligatures w14:val="none"/>
              </w:rPr>
            </w:pPr>
            <w:r w:rsidRPr="008A4D32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:lang w:val="th-TH"/>
                <w14:ligatures w14:val="none"/>
              </w:rPr>
              <w:t>รายจ่ายจริง</w:t>
            </w:r>
          </w:p>
          <w:p w14:paraId="785935A8" w14:textId="77777777" w:rsidR="008A4D32" w:rsidRPr="008A4D32" w:rsidRDefault="008A4D32" w:rsidP="008A4D32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:cs/>
                <w:lang w:val="th-TH"/>
                <w14:ligatures w14:val="none"/>
              </w:rPr>
            </w:pPr>
            <w:r w:rsidRPr="008A4D32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(</w:t>
            </w:r>
            <w:r w:rsidRPr="008A4D32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14:ligatures w14:val="none"/>
              </w:rPr>
              <w:t>บาท</w:t>
            </w:r>
            <w:r w:rsidRPr="008A4D32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)</w:t>
            </w: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14:paraId="116C6FA9" w14:textId="77777777" w:rsidR="008A4D32" w:rsidRPr="008A4D32" w:rsidRDefault="008A4D32" w:rsidP="008A4D32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:lang w:val="th-TH"/>
                <w14:ligatures w14:val="none"/>
              </w:rPr>
            </w:pPr>
            <w:r w:rsidRPr="008A4D32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:lang w:val="th-TH"/>
                <w14:ligatures w14:val="none"/>
              </w:rPr>
              <w:t>คงเหลือ</w:t>
            </w:r>
          </w:p>
          <w:p w14:paraId="0804632A" w14:textId="77777777" w:rsidR="008A4D32" w:rsidRPr="008A4D32" w:rsidRDefault="008A4D32" w:rsidP="008A4D32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:cs/>
                <w:lang w:val="th-TH"/>
                <w14:ligatures w14:val="none"/>
              </w:rPr>
            </w:pPr>
            <w:r w:rsidRPr="008A4D32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(</w:t>
            </w:r>
            <w:r w:rsidRPr="008A4D32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14:ligatures w14:val="none"/>
              </w:rPr>
              <w:t>บาท</w:t>
            </w:r>
            <w:r w:rsidRPr="008A4D32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)</w:t>
            </w:r>
          </w:p>
        </w:tc>
      </w:tr>
      <w:tr w:rsidR="008A4D32" w:rsidRPr="008A4D32" w14:paraId="002D122E" w14:textId="77777777" w:rsidTr="0052091F">
        <w:trPr>
          <w:trHeight w:val="362"/>
        </w:trPr>
        <w:tc>
          <w:tcPr>
            <w:tcW w:w="4531" w:type="dxa"/>
            <w:shd w:val="clear" w:color="auto" w:fill="auto"/>
          </w:tcPr>
          <w:p w14:paraId="2A150A68" w14:textId="77777777" w:rsidR="008A4D32" w:rsidRPr="008A4D32" w:rsidRDefault="008A4D32" w:rsidP="008A4D32">
            <w:pPr>
              <w:tabs>
                <w:tab w:val="left" w:pos="284"/>
              </w:tabs>
              <w:spacing w:after="0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A4D32">
              <w:rPr>
                <w:rFonts w:ascii="TH SarabunPSK" w:eastAsiaTheme="majorEastAsia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Pr="008A4D32"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701" w:type="dxa"/>
            <w:shd w:val="clear" w:color="auto" w:fill="auto"/>
          </w:tcPr>
          <w:p w14:paraId="043D0E1A" w14:textId="77777777" w:rsidR="008A4D32" w:rsidRPr="008A4D32" w:rsidRDefault="008A4D32" w:rsidP="008A4D32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552B883" w14:textId="77777777" w:rsidR="008A4D32" w:rsidRPr="008A4D32" w:rsidRDefault="008A4D32" w:rsidP="008A4D32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17D54DA" w14:textId="77777777" w:rsidR="008A4D32" w:rsidRPr="008A4D32" w:rsidRDefault="008A4D32" w:rsidP="008A4D32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</w:tr>
      <w:tr w:rsidR="008A4D32" w:rsidRPr="008A4D32" w14:paraId="3C593C01" w14:textId="77777777" w:rsidTr="0052091F">
        <w:trPr>
          <w:trHeight w:val="362"/>
        </w:trPr>
        <w:tc>
          <w:tcPr>
            <w:tcW w:w="4531" w:type="dxa"/>
            <w:shd w:val="clear" w:color="auto" w:fill="auto"/>
          </w:tcPr>
          <w:p w14:paraId="5C1F202A" w14:textId="77777777" w:rsidR="008A4D32" w:rsidRPr="008A4D32" w:rsidRDefault="008A4D32" w:rsidP="008A4D32">
            <w:pPr>
              <w:tabs>
                <w:tab w:val="left" w:pos="284"/>
              </w:tabs>
              <w:spacing w:after="0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8A4D32">
              <w:rPr>
                <w:rFonts w:ascii="TH SarabunPSK" w:eastAsiaTheme="majorEastAsia" w:hAnsi="TH SarabunPSK" w:cs="TH SarabunPSK" w:hint="cs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2. </w:t>
            </w:r>
            <w:r w:rsidRPr="008A4D32"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ค่าวัสดุ </w:t>
            </w:r>
          </w:p>
        </w:tc>
        <w:tc>
          <w:tcPr>
            <w:tcW w:w="1701" w:type="dxa"/>
            <w:shd w:val="clear" w:color="auto" w:fill="auto"/>
          </w:tcPr>
          <w:p w14:paraId="3121C09B" w14:textId="77777777" w:rsidR="008A4D32" w:rsidRPr="008A4D32" w:rsidRDefault="008A4D32" w:rsidP="008A4D32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6E6B7E6" w14:textId="77777777" w:rsidR="008A4D32" w:rsidRPr="008A4D32" w:rsidRDefault="008A4D32" w:rsidP="008A4D32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C29D83C" w14:textId="77777777" w:rsidR="008A4D32" w:rsidRPr="008A4D32" w:rsidRDefault="008A4D32" w:rsidP="008A4D32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</w:tr>
      <w:tr w:rsidR="008A4D32" w:rsidRPr="008A4D32" w14:paraId="3DA7E96C" w14:textId="77777777" w:rsidTr="0052091F">
        <w:trPr>
          <w:trHeight w:val="362"/>
        </w:trPr>
        <w:tc>
          <w:tcPr>
            <w:tcW w:w="4531" w:type="dxa"/>
            <w:shd w:val="clear" w:color="auto" w:fill="auto"/>
          </w:tcPr>
          <w:p w14:paraId="465FD3C5" w14:textId="77777777" w:rsidR="008A4D32" w:rsidRPr="008A4D32" w:rsidRDefault="008A4D32" w:rsidP="008A4D32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A4D32"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รวมงบประมาณทั้งสิ้น</w:t>
            </w:r>
          </w:p>
        </w:tc>
        <w:tc>
          <w:tcPr>
            <w:tcW w:w="1701" w:type="dxa"/>
            <w:shd w:val="clear" w:color="auto" w:fill="auto"/>
          </w:tcPr>
          <w:p w14:paraId="654C0B80" w14:textId="77777777" w:rsidR="008A4D32" w:rsidRPr="008A4D32" w:rsidRDefault="008A4D32" w:rsidP="008A4D32">
            <w:pPr>
              <w:spacing w:after="0"/>
              <w:ind w:right="27"/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1620CA9" w14:textId="77777777" w:rsidR="008A4D32" w:rsidRPr="008A4D32" w:rsidRDefault="008A4D32" w:rsidP="008A4D32">
            <w:pPr>
              <w:spacing w:after="0"/>
              <w:ind w:right="27"/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98C7D19" w14:textId="77777777" w:rsidR="008A4D32" w:rsidRPr="008A4D32" w:rsidRDefault="008A4D32" w:rsidP="008A4D32">
            <w:pPr>
              <w:spacing w:after="0"/>
              <w:ind w:right="27"/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</w:tr>
    </w:tbl>
    <w:bookmarkEnd w:id="1"/>
    <w:p w14:paraId="6DB296B1" w14:textId="77777777" w:rsidR="008A4D32" w:rsidRPr="008A4D32" w:rsidRDefault="008A4D32" w:rsidP="008A4D32">
      <w:pPr>
        <w:spacing w:before="240"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7.2 ขอเบิกงบประมาณงวดต่อไป   (งวดที่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)  จำนวน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</w:p>
    <w:p w14:paraId="774C08EC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3AFF330E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8. แผนงาน/กิจกรรม ที่จะดำเนินการในงวดต่อไป </w:t>
      </w:r>
    </w:p>
    <w:p w14:paraId="6B567A86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ระบุรายละเอียดกิจกรรม ระยะเวลาแผนงานโครงการ</w:t>
      </w:r>
    </w:p>
    <w:p w14:paraId="6FA749BB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(   ) ทำตามแผนงานเดิม (กำหนดการปฏิบัติงาน) ที่ระบุไว้ในข้อเสนอโครงการ</w:t>
      </w:r>
    </w:p>
    <w:p w14:paraId="7FC4903A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(   ) มีการปรับ/เปลี่ยนแปลง (จากข้อเสนอโครงการ) ระบุเรื่องหรือกิจกรรมรายละเอียดที่เปลี่ยนแปลง เหตุผล และระยะเวลา</w:t>
      </w:r>
    </w:p>
    <w:p w14:paraId="32DE06AB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0AB2A2DE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9.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ข้อคิดเห็นอื่น ๆ </w:t>
      </w:r>
    </w:p>
    <w:p w14:paraId="021EE2D6" w14:textId="77777777" w:rsidR="008A4D32" w:rsidRPr="008A4D32" w:rsidRDefault="008A4D32" w:rsidP="008A4D32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75F0EA74" w14:textId="77777777" w:rsidR="008A4D32" w:rsidRPr="008A4D32" w:rsidRDefault="008A4D32" w:rsidP="008A4D32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365F659F" w14:textId="77777777" w:rsidR="008A4D32" w:rsidRPr="008A4D32" w:rsidRDefault="008A4D32" w:rsidP="008A4D32">
      <w:pPr>
        <w:spacing w:after="0"/>
        <w:ind w:left="4320" w:firstLine="72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ลงชื่อ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04CA4A86" w14:textId="77777777" w:rsidR="008A4D32" w:rsidRPr="008A4D32" w:rsidRDefault="008A4D32" w:rsidP="008A4D32">
      <w:pPr>
        <w:spacing w:after="0"/>
        <w:ind w:left="4320" w:firstLine="72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(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  <w:t>)</w:t>
      </w:r>
    </w:p>
    <w:p w14:paraId="5F99AE46" w14:textId="77777777" w:rsidR="008A4D32" w:rsidRPr="008A4D32" w:rsidRDefault="008A4D32" w:rsidP="008A4D32">
      <w:pPr>
        <w:spacing w:after="0"/>
        <w:ind w:left="576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    หัวหน้าโครงการวิจัย</w:t>
      </w:r>
    </w:p>
    <w:p w14:paraId="4C8ADC83" w14:textId="2D8D510A" w:rsidR="00D430C5" w:rsidRPr="000D30FE" w:rsidRDefault="008A4D32" w:rsidP="000D30FE">
      <w:pPr>
        <w:spacing w:after="0"/>
        <w:ind w:left="4320" w:firstLine="720"/>
        <w:rPr>
          <w:rFonts w:ascii="TH SarabunPSK" w:hAnsi="TH SarabunPSK" w:cs="TH SarabunPSK" w:hint="cs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   วันที่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    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  <w:t xml:space="preserve">   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พ.ศ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 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sectPr w:rsidR="00D430C5" w:rsidRPr="000D30FE" w:rsidSect="008A4D32">
      <w:footerReference w:type="default" r:id="rId7"/>
      <w:pgSz w:w="11907" w:h="16840" w:code="9"/>
      <w:pgMar w:top="993" w:right="1304" w:bottom="0" w:left="130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B8BF" w14:textId="77777777" w:rsidR="00000000" w:rsidRDefault="000D30FE">
      <w:pPr>
        <w:spacing w:after="0"/>
      </w:pPr>
      <w:r>
        <w:separator/>
      </w:r>
    </w:p>
  </w:endnote>
  <w:endnote w:type="continuationSeparator" w:id="0">
    <w:p w14:paraId="498AE166" w14:textId="77777777" w:rsidR="00000000" w:rsidRDefault="000D30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E675" w14:textId="77777777" w:rsidR="008A4D32" w:rsidRPr="00A92396" w:rsidRDefault="008A4D32">
    <w:pPr>
      <w:pStyle w:val="Footer"/>
      <w:jc w:val="center"/>
      <w:rPr>
        <w:rFonts w:ascii="TH SarabunPSK" w:hAnsi="TH SarabunPSK" w:cs="TH SarabunPSK"/>
        <w:szCs w:val="22"/>
      </w:rPr>
    </w:pPr>
    <w:r w:rsidRPr="00A92396">
      <w:rPr>
        <w:rFonts w:ascii="TH SarabunPSK" w:hAnsi="TH SarabunPSK" w:cs="TH SarabunPSK"/>
        <w:szCs w:val="22"/>
        <w:lang w:val="th-TH"/>
      </w:rPr>
      <w:t xml:space="preserve">หน้า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PAGE  \* Arabic  \*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  <w:r w:rsidRPr="00A92396">
      <w:rPr>
        <w:rFonts w:ascii="TH SarabunPSK" w:hAnsi="TH SarabunPSK" w:cs="TH SarabunPSK"/>
        <w:szCs w:val="22"/>
        <w:lang w:val="th-TH"/>
      </w:rPr>
      <w:t xml:space="preserve"> จาก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NUMPAGES \ * ภาษาอาหรับ \ 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</w:p>
  <w:p w14:paraId="231F185B" w14:textId="77777777" w:rsidR="008A4D32" w:rsidRPr="00A92396" w:rsidRDefault="008A4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4E12" w14:textId="77777777" w:rsidR="00000000" w:rsidRDefault="000D30FE">
      <w:pPr>
        <w:spacing w:after="0"/>
      </w:pPr>
      <w:r>
        <w:separator/>
      </w:r>
    </w:p>
  </w:footnote>
  <w:footnote w:type="continuationSeparator" w:id="0">
    <w:p w14:paraId="37548A22" w14:textId="77777777" w:rsidR="00000000" w:rsidRDefault="000D30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0781"/>
    <w:multiLevelType w:val="hybridMultilevel"/>
    <w:tmpl w:val="3E48E332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32"/>
    <w:rsid w:val="000D30FE"/>
    <w:rsid w:val="008A472E"/>
    <w:rsid w:val="008A4D32"/>
    <w:rsid w:val="00B81048"/>
    <w:rsid w:val="00D4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E6BC"/>
  <w15:chartTrackingRefBased/>
  <w15:docId w15:val="{599EBBF2-4171-47AE-8E74-7D43D43D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D3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D3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D3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D3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D3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D3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D3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A4D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A4D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A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D3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8A4D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D32"/>
  </w:style>
  <w:style w:type="table" w:styleId="TableGrid">
    <w:name w:val="Table Grid"/>
    <w:basedOn w:val="TableNormal"/>
    <w:uiPriority w:val="39"/>
    <w:rsid w:val="008A4D32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ดวงกมล พรหมดวง</dc:creator>
  <cp:keywords/>
  <dc:description/>
  <cp:lastModifiedBy>Witthawat Sanghirun</cp:lastModifiedBy>
  <cp:revision>2</cp:revision>
  <dcterms:created xsi:type="dcterms:W3CDTF">2025-11-26T08:08:00Z</dcterms:created>
  <dcterms:modified xsi:type="dcterms:W3CDTF">2025-11-27T06:12:00Z</dcterms:modified>
</cp:coreProperties>
</file>