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71" w:rsidRDefault="00BD1DF8" w:rsidP="00405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bookmarkStart w:id="0" w:name="_GoBack"/>
      <w:bookmarkEnd w:id="0"/>
      <w:r w:rsidR="00405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ความก้าวหน้า </w:t>
      </w:r>
    </w:p>
    <w:p w:rsidR="00405D71" w:rsidRDefault="00405D71" w:rsidP="00405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งบประมาณเงินอุดหนุนปี </w:t>
      </w:r>
      <w:r w:rsidR="003D15A3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วัสดุอุปกรณ์ทางการแพทย์และสารเคมี </w:t>
      </w:r>
    </w:p>
    <w:p w:rsidR="003D15A3" w:rsidRDefault="003D15A3" w:rsidP="00CA7A63">
      <w:pPr>
        <w:pBdr>
          <w:bottom w:val="dotted" w:sz="24" w:space="2" w:color="auto"/>
        </w:pBdr>
        <w:ind w:left="426" w:hanging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ศูนย์มะเร็ง ศูนย์ความเป็นเลิศคณะแพทยศาสตร์โรงพยาบาลรามาธิบดี</w:t>
      </w:r>
    </w:p>
    <w:p w:rsidR="003D15A3" w:rsidRPr="003715A5" w:rsidRDefault="003D15A3" w:rsidP="00405D7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05D71" w:rsidRPr="00CA7A63" w:rsidRDefault="003D15A3" w:rsidP="00405D71">
      <w:pPr>
        <w:rPr>
          <w:rFonts w:ascii="TH SarabunPSK" w:hAnsi="TH SarabunPSK" w:cs="TH SarabunPSK"/>
        </w:rPr>
      </w:pPr>
      <w:r w:rsidRPr="00CA7A63">
        <w:rPr>
          <w:rFonts w:ascii="TH SarabunPSK" w:hAnsi="TH SarabunPSK" w:cs="TH SarabunPSK"/>
          <w:cs/>
        </w:rPr>
        <w:t>ชื่อ</w:t>
      </w:r>
      <w:r w:rsidR="00405D71" w:rsidRPr="00CA7A63">
        <w:rPr>
          <w:rFonts w:ascii="TH SarabunPSK" w:hAnsi="TH SarabunPSK" w:cs="TH SarabunPSK"/>
          <w:cs/>
        </w:rPr>
        <w:t>โครงการ.................................................................................................................................................................................</w:t>
      </w:r>
    </w:p>
    <w:p w:rsidR="007E49A1" w:rsidRPr="00CA7A63" w:rsidRDefault="007E49A1" w:rsidP="00405D71">
      <w:pPr>
        <w:rPr>
          <w:rFonts w:ascii="TH SarabunPSK" w:hAnsi="TH SarabunPSK" w:cs="TH SarabunPSK"/>
        </w:rPr>
      </w:pPr>
      <w:r w:rsidRPr="00CA7A63">
        <w:rPr>
          <w:rFonts w:ascii="TH SarabunPSK" w:hAnsi="TH SarabunPSK" w:cs="TH SarabunPSK"/>
          <w:cs/>
        </w:rPr>
        <w:t>ปีที่ได้รับงบประมาณ.................................................................................จำนวนเงินที่ได้รับ..........................................บาท</w:t>
      </w:r>
    </w:p>
    <w:p w:rsidR="003D15A3" w:rsidRDefault="003D15A3" w:rsidP="00405D71"/>
    <w:tbl>
      <w:tblPr>
        <w:tblW w:w="9353" w:type="dxa"/>
        <w:tblLook w:val="04A0" w:firstRow="1" w:lastRow="0" w:firstColumn="1" w:lastColumn="0" w:noHBand="0" w:noVBand="1"/>
      </w:tblPr>
      <w:tblGrid>
        <w:gridCol w:w="1202"/>
        <w:gridCol w:w="3089"/>
        <w:gridCol w:w="1312"/>
        <w:gridCol w:w="3750"/>
      </w:tblGrid>
      <w:tr w:rsidR="00405D71" w:rsidRPr="007E49A1" w:rsidTr="00390672">
        <w:trPr>
          <w:trHeight w:val="357"/>
        </w:trPr>
        <w:tc>
          <w:tcPr>
            <w:tcW w:w="429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05D71" w:rsidRPr="007E49A1" w:rsidRDefault="00405D71" w:rsidP="00405D71">
            <w:pPr>
              <w:numPr>
                <w:ilvl w:val="0"/>
                <w:numId w:val="1"/>
              </w:numPr>
              <w:ind w:left="4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</w:p>
        </w:tc>
        <w:tc>
          <w:tcPr>
            <w:tcW w:w="5062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ind w:left="9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5D71" w:rsidRPr="007E49A1" w:rsidTr="00390672">
        <w:trPr>
          <w:trHeight w:val="357"/>
        </w:trPr>
        <w:tc>
          <w:tcPr>
            <w:tcW w:w="4291" w:type="dxa"/>
            <w:gridSpan w:val="2"/>
            <w:tcBorders>
              <w:left w:val="single" w:sz="2" w:space="0" w:color="auto"/>
            </w:tcBorders>
          </w:tcPr>
          <w:p w:rsidR="00405D71" w:rsidRPr="007E49A1" w:rsidRDefault="00405D71" w:rsidP="00405D71">
            <w:pPr>
              <w:numPr>
                <w:ilvl w:val="0"/>
                <w:numId w:val="1"/>
              </w:numPr>
              <w:ind w:left="4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รายชื่อผู้ร่วมโครงการดำเนินการงาน</w:t>
            </w:r>
          </w:p>
        </w:tc>
        <w:tc>
          <w:tcPr>
            <w:tcW w:w="5062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ind w:left="6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ind w:left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…………………………………………………………….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ภาควิชา 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……………………………………………….</w:t>
            </w:r>
          </w:p>
          <w:p w:rsidR="00405D71" w:rsidRPr="007E49A1" w:rsidRDefault="00405D71" w:rsidP="00326D50">
            <w:pPr>
              <w:ind w:left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ชื่อ 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…………………………………………………………….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ภาควิชา 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……………………………………………….</w:t>
            </w:r>
          </w:p>
          <w:p w:rsidR="00405D71" w:rsidRPr="007E49A1" w:rsidRDefault="00405D71" w:rsidP="00326D50">
            <w:pPr>
              <w:ind w:left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ชื่อ 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…………………………………………………………….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ภาควิชา 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……………………………………………….</w:t>
            </w: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405D71">
            <w:pPr>
              <w:numPr>
                <w:ilvl w:val="0"/>
                <w:numId w:val="1"/>
              </w:numPr>
              <w:ind w:left="4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  <w:r w:rsidR="003906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(สรุปโดยย่อ </w:t>
            </w:r>
            <w:r w:rsidR="0039067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405D71" w:rsidRPr="007E49A1" w:rsidRDefault="00405D71" w:rsidP="00326D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ind w:left="6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405D71">
            <w:pPr>
              <w:numPr>
                <w:ilvl w:val="0"/>
                <w:numId w:val="1"/>
              </w:numPr>
              <w:ind w:left="4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ปัญหาและอุปสรรค</w:t>
            </w:r>
            <w:r w:rsidR="00DA4699"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ของการดำเนินโครงการ</w:t>
            </w:r>
          </w:p>
          <w:p w:rsidR="00405D71" w:rsidRPr="007E49A1" w:rsidRDefault="00405D71" w:rsidP="00326D50">
            <w:pPr>
              <w:ind w:left="6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ind w:left="6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405D71" w:rsidRPr="007E49A1" w:rsidRDefault="00112FB7" w:rsidP="00405D71">
            <w:pPr>
              <w:numPr>
                <w:ilvl w:val="0"/>
                <w:numId w:val="1"/>
              </w:numPr>
              <w:ind w:left="540" w:hanging="4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ประโยชน์ที่คาดว่าจะได้รับ</w:t>
            </w:r>
            <w:r w:rsidR="00405D71"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ind w:left="6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774DEE" w:rsidRPr="007E49A1" w:rsidRDefault="0055133A" w:rsidP="00202981">
            <w:pPr>
              <w:pStyle w:val="ListParagraph"/>
              <w:numPr>
                <w:ilvl w:val="0"/>
                <w:numId w:val="1"/>
              </w:numPr>
              <w:spacing w:before="120" w:line="380" w:lineRule="exact"/>
              <w:ind w:left="315" w:hanging="31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การวางแผนจะนำผลงานวิจัยไปตีพิมพ์ในวารสาร</w:t>
            </w:r>
            <w:r w:rsidR="00774DEE"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นานาชาติ</w:t>
            </w: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02981"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(ระบุให้ละเอียด)</w:t>
            </w:r>
          </w:p>
          <w:p w:rsidR="0042376E" w:rsidRPr="007E49A1" w:rsidRDefault="00774DEE" w:rsidP="00774DEE">
            <w:pPr>
              <w:pStyle w:val="ListParagraph"/>
              <w:spacing w:before="120" w:line="3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7E49A1">
              <w:rPr>
                <w:rFonts w:ascii="TH SarabunPSK" w:hAnsi="TH SarabunPSK" w:cs="TH SarabunPSK"/>
                <w:sz w:val="28"/>
                <w:cs/>
              </w:rPr>
              <w:t xml:space="preserve"> ตีพิมพ์เรียบแล้ว  </w:t>
            </w:r>
            <w:r w:rsidR="0042376E" w:rsidRPr="007E49A1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42376E" w:rsidRPr="007E49A1">
              <w:rPr>
                <w:rFonts w:ascii="TH SarabunPSK" w:hAnsi="TH SarabunPSK" w:cs="TH SarabunPSK"/>
                <w:sz w:val="28"/>
              </w:rPr>
              <w:t>…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  <w:r w:rsidR="0042376E" w:rsidRPr="007E49A1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405D71" w:rsidRPr="00390672" w:rsidRDefault="00390672" w:rsidP="00774DEE">
            <w:pPr>
              <w:pStyle w:val="ListParagraph"/>
              <w:spacing w:before="120" w:line="380" w:lineRule="exact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2376E" w:rsidRPr="0039067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ระบุรายละเอียด เช่น </w:t>
            </w:r>
            <w:proofErr w:type="spellStart"/>
            <w:r w:rsidR="0042376E" w:rsidRPr="0039067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hd w:val="clear" w:color="auto" w:fill="FFFFFF"/>
              </w:rPr>
              <w:t>Jinawath</w:t>
            </w:r>
            <w:proofErr w:type="spellEnd"/>
            <w:r w:rsidR="0042376E" w:rsidRPr="0039067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hd w:val="clear" w:color="auto" w:fill="FFFFFF"/>
              </w:rPr>
              <w:t xml:space="preserve"> N</w:t>
            </w:r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>Shiao</w:t>
            </w:r>
            <w:proofErr w:type="spellEnd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 xml:space="preserve"> MS, Norris</w:t>
            </w:r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 xml:space="preserve"> et al., </w:t>
            </w:r>
            <w:r w:rsidR="0042376E" w:rsidRPr="00390672">
              <w:rPr>
                <w:rStyle w:val="jrnl"/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>Genes Chromosomes Cancer</w:t>
            </w:r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>. 2017 May</w:t>
            </w:r>
            <w:proofErr w:type="gramStart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>;56</w:t>
            </w:r>
            <w:proofErr w:type="gramEnd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 xml:space="preserve">(5):427-435. </w:t>
            </w:r>
            <w:proofErr w:type="spellStart"/>
            <w:proofErr w:type="gramStart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>doi</w:t>
            </w:r>
            <w:proofErr w:type="spellEnd"/>
            <w:proofErr w:type="gramEnd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 xml:space="preserve">: 10.1002/gcc.22447. </w:t>
            </w:r>
            <w:proofErr w:type="spellStart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>Epub</w:t>
            </w:r>
            <w:proofErr w:type="spellEnd"/>
            <w:r w:rsidR="0042376E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</w:rPr>
              <w:t xml:space="preserve"> 2017 Mar 7</w:t>
            </w:r>
            <w:r w:rsidR="00202981" w:rsidRPr="00390672">
              <w:rPr>
                <w:rFonts w:ascii="TH SarabunPSK" w:hAnsi="TH SarabunPSK" w:cs="TH SarabunPSK"/>
                <w:i/>
                <w:iCs/>
                <w:color w:val="000000"/>
                <w:sz w:val="28"/>
                <w:shd w:val="clear" w:color="auto" w:fill="FFFFFF"/>
                <w:cs/>
              </w:rPr>
              <w:t xml:space="preserve">. </w:t>
            </w:r>
          </w:p>
          <w:p w:rsidR="00774DEE" w:rsidRPr="007E49A1" w:rsidRDefault="00774DEE" w:rsidP="00774DEE">
            <w:pPr>
              <w:pStyle w:val="ListParagraph"/>
              <w:spacing w:before="120" w:line="3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7E49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2981" w:rsidRPr="007E49A1">
              <w:rPr>
                <w:rFonts w:ascii="TH SarabunPSK" w:hAnsi="TH SarabunPSK" w:cs="TH SarabunPSK"/>
                <w:sz w:val="28"/>
                <w:cs/>
              </w:rPr>
              <w:t xml:space="preserve">อยู่ระหว่างรอการตอบรับจากวารสาร ระบุ </w:t>
            </w:r>
          </w:p>
          <w:p w:rsidR="00202981" w:rsidRPr="007E49A1" w:rsidRDefault="00202981" w:rsidP="00774DEE">
            <w:pPr>
              <w:pStyle w:val="ListParagraph"/>
              <w:spacing w:before="120" w:line="3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  <w:cs/>
              </w:rPr>
              <w:tab/>
              <w:t xml:space="preserve">วันเดือนปีที่ </w:t>
            </w:r>
            <w:r w:rsidRPr="007E49A1">
              <w:rPr>
                <w:rFonts w:ascii="TH SarabunPSK" w:hAnsi="TH SarabunPSK" w:cs="TH SarabunPSK"/>
                <w:sz w:val="28"/>
              </w:rPr>
              <w:t>submitted………………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7E49A1">
              <w:rPr>
                <w:rFonts w:ascii="TH SarabunPSK" w:hAnsi="TH SarabunPSK" w:cs="TH SarabunPSK"/>
                <w:sz w:val="28"/>
              </w:rPr>
              <w:t>……………</w:t>
            </w:r>
            <w:r w:rsidRPr="007E49A1">
              <w:rPr>
                <w:rFonts w:ascii="TH SarabunPSK" w:hAnsi="TH SarabunPSK" w:cs="TH SarabunPSK"/>
                <w:sz w:val="28"/>
                <w:cs/>
              </w:rPr>
              <w:t xml:space="preserve">วารสารที่ </w:t>
            </w:r>
            <w:r w:rsidRPr="007E49A1">
              <w:rPr>
                <w:rFonts w:ascii="TH SarabunPSK" w:hAnsi="TH SarabunPSK" w:cs="TH SarabunPSK"/>
                <w:sz w:val="28"/>
              </w:rPr>
              <w:t>submit…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Pr="007E49A1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:rsidR="00202981" w:rsidRPr="007E49A1" w:rsidRDefault="00202981" w:rsidP="00202981">
            <w:pPr>
              <w:pStyle w:val="ListParagraph"/>
              <w:spacing w:before="120" w:line="3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7E49A1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อยู่ระหว่างการเขียนบทความ คาดว่าจะ </w:t>
            </w:r>
            <w:r w:rsidRPr="007E49A1">
              <w:rPr>
                <w:rFonts w:ascii="TH SarabunPSK" w:hAnsi="TH SarabunPSK" w:cs="TH SarabunPSK"/>
                <w:sz w:val="28"/>
              </w:rPr>
              <w:t xml:space="preserve">submit </w:t>
            </w:r>
          </w:p>
          <w:p w:rsidR="00774DEE" w:rsidRPr="007E49A1" w:rsidRDefault="00202981" w:rsidP="00774DEE">
            <w:pPr>
              <w:pStyle w:val="ListParagraph"/>
              <w:spacing w:before="120" w:line="3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  <w:cs/>
              </w:rPr>
              <w:tab/>
              <w:t xml:space="preserve">วันเดือนปีที่คาดว่าจะ </w:t>
            </w:r>
            <w:r w:rsidRPr="007E49A1">
              <w:rPr>
                <w:rFonts w:ascii="TH SarabunPSK" w:hAnsi="TH SarabunPSK" w:cs="TH SarabunPSK"/>
                <w:sz w:val="28"/>
              </w:rPr>
              <w:t>submit…………………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7E49A1">
              <w:rPr>
                <w:rFonts w:ascii="TH SarabunPSK" w:hAnsi="TH SarabunPSK" w:cs="TH SarabunPSK"/>
                <w:sz w:val="28"/>
              </w:rPr>
              <w:t>………</w:t>
            </w:r>
            <w:r w:rsidRPr="007E49A1">
              <w:rPr>
                <w:rFonts w:ascii="TH SarabunPSK" w:hAnsi="TH SarabunPSK" w:cs="TH SarabunPSK"/>
                <w:sz w:val="28"/>
                <w:cs/>
              </w:rPr>
              <w:t xml:space="preserve">วารสารที่ </w:t>
            </w:r>
            <w:r w:rsidRPr="007E49A1">
              <w:rPr>
                <w:rFonts w:ascii="TH SarabunPSK" w:hAnsi="TH SarabunPSK" w:cs="TH SarabunPSK"/>
                <w:sz w:val="28"/>
              </w:rPr>
              <w:t>submit……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7E49A1">
              <w:rPr>
                <w:rFonts w:ascii="TH SarabunPSK" w:hAnsi="TH SarabunPSK" w:cs="TH SarabunPSK"/>
                <w:sz w:val="28"/>
              </w:rPr>
              <w:t>……………….</w:t>
            </w: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05D71" w:rsidRPr="007E49A1" w:rsidRDefault="00202981" w:rsidP="00202981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การนำเสนอผลงานในรูปแบบอื่นๆ </w:t>
            </w:r>
          </w:p>
          <w:p w:rsidR="00202981" w:rsidRPr="007E49A1" w:rsidRDefault="00202981" w:rsidP="00202981">
            <w:pPr>
              <w:ind w:right="-46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7E49A1">
              <w:rPr>
                <w:rFonts w:ascii="TH SarabunPSK" w:hAnsi="TH SarabunPSK" w:cs="TH SarabunPSK"/>
                <w:sz w:val="28"/>
                <w:cs/>
              </w:rPr>
              <w:t xml:space="preserve">นำเสนอโปสเตอร์ในการประชุมวิชาการต่างๆ </w:t>
            </w:r>
            <w:r w:rsidR="00F71E46" w:rsidRPr="007E49A1">
              <w:rPr>
                <w:rFonts w:ascii="TH SarabunPSK" w:hAnsi="TH SarabunPSK" w:cs="TH SarabunPSK"/>
                <w:sz w:val="28"/>
                <w:cs/>
              </w:rPr>
              <w:t>ระบุ ........................................................................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F71E46" w:rsidRPr="007E49A1">
              <w:rPr>
                <w:rFonts w:ascii="TH SarabunPSK" w:hAnsi="TH SarabunPSK" w:cs="TH SarabunPSK"/>
                <w:sz w:val="28"/>
                <w:cs/>
              </w:rPr>
              <w:t>.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F71E46" w:rsidRPr="007E49A1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:rsidR="00F71E46" w:rsidRPr="007E49A1" w:rsidRDefault="00F71E46" w:rsidP="00202981">
            <w:pPr>
              <w:ind w:right="-46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7E49A1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202981" w:rsidRPr="007E49A1" w:rsidRDefault="00202981" w:rsidP="00202981">
            <w:pPr>
              <w:ind w:right="-46"/>
              <w:rPr>
                <w:rFonts w:ascii="TH SarabunPSK" w:hAnsi="TH SarabunPSK" w:cs="TH SarabunPSK"/>
                <w:sz w:val="28"/>
              </w:rPr>
            </w:pPr>
            <w:r w:rsidRPr="007E49A1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7E49A1">
              <w:rPr>
                <w:rFonts w:ascii="TH SarabunPSK" w:hAnsi="TH SarabunPSK" w:cs="TH SarabunPSK"/>
                <w:sz w:val="28"/>
                <w:cs/>
              </w:rPr>
              <w:t xml:space="preserve">นำเสนอผลการศึกษาต่อผู้บริหาร และผู้ที่เกี่ยวข้อง เพื่อนำไปสู่งานด้านบริการและนโยบาย </w:t>
            </w:r>
            <w:r w:rsidR="00F71E46" w:rsidRPr="007E49A1">
              <w:rPr>
                <w:rFonts w:ascii="TH SarabunPSK" w:hAnsi="TH SarabunPSK" w:cs="TH SarabunPSK"/>
                <w:sz w:val="28"/>
                <w:cs/>
              </w:rPr>
              <w:t>ระบุ.......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F71E46" w:rsidRPr="007E49A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:rsidR="00202981" w:rsidRPr="00390672" w:rsidRDefault="00F71E46" w:rsidP="00390672">
            <w:pPr>
              <w:ind w:right="-46"/>
              <w:rPr>
                <w:rFonts w:ascii="TH SarabunPSK" w:hAnsi="TH SarabunPSK" w:cs="TH SarabunPSK"/>
                <w:sz w:val="28"/>
                <w:cs/>
              </w:rPr>
            </w:pPr>
            <w:r w:rsidRPr="007E49A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7E49A1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390672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7E49A1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</w:tc>
      </w:tr>
      <w:tr w:rsidR="00405D71" w:rsidRPr="007E49A1" w:rsidTr="00390672">
        <w:tc>
          <w:tcPr>
            <w:tcW w:w="1202" w:type="dxa"/>
            <w:tcBorders>
              <w:left w:val="single" w:sz="2" w:space="0" w:color="auto"/>
            </w:tcBorders>
          </w:tcPr>
          <w:p w:rsidR="00405D71" w:rsidRPr="007E49A1" w:rsidRDefault="00405D71" w:rsidP="00326D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ผู้รายงาน </w:t>
            </w:r>
          </w:p>
        </w:tc>
        <w:tc>
          <w:tcPr>
            <w:tcW w:w="8151" w:type="dxa"/>
            <w:gridSpan w:val="3"/>
            <w:tcBorders>
              <w:right w:val="single" w:sz="2" w:space="0" w:color="auto"/>
            </w:tcBorders>
          </w:tcPr>
          <w:p w:rsidR="00405D71" w:rsidRPr="007E49A1" w:rsidRDefault="00405D71" w:rsidP="00326D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5D71" w:rsidRPr="007E49A1" w:rsidTr="00390672">
        <w:tc>
          <w:tcPr>
            <w:tcW w:w="1202" w:type="dxa"/>
            <w:tcBorders>
              <w:left w:val="single" w:sz="2" w:space="0" w:color="auto"/>
            </w:tcBorders>
          </w:tcPr>
          <w:p w:rsidR="00405D71" w:rsidRPr="007E49A1" w:rsidRDefault="00405D71" w:rsidP="00326D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5D71" w:rsidRPr="007E49A1" w:rsidRDefault="00405D71" w:rsidP="00326D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375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49A1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</w:t>
            </w:r>
          </w:p>
        </w:tc>
      </w:tr>
      <w:tr w:rsidR="00405D71" w:rsidRPr="007E49A1" w:rsidTr="00390672">
        <w:tc>
          <w:tcPr>
            <w:tcW w:w="935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D71" w:rsidRPr="007E49A1" w:rsidRDefault="00405D71" w:rsidP="00326D50">
            <w:pPr>
              <w:ind w:left="6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05D71" w:rsidRPr="003F2C72" w:rsidRDefault="00405D71" w:rsidP="00405D71">
      <w:pPr>
        <w:rPr>
          <w:rFonts w:ascii="TH SarabunPSK" w:hAnsi="TH SarabunPSK" w:cs="TH SarabunPSK"/>
          <w:b/>
          <w:bCs/>
          <w:sz w:val="28"/>
        </w:rPr>
      </w:pPr>
    </w:p>
    <w:p w:rsidR="00405D71" w:rsidRDefault="00405D71"/>
    <w:sectPr w:rsidR="00405D71" w:rsidSect="00173E9D">
      <w:footerReference w:type="default" r:id="rId8"/>
      <w:pgSz w:w="11906" w:h="16838" w:code="9"/>
      <w:pgMar w:top="567" w:right="1226" w:bottom="540" w:left="1418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F7" w:rsidRDefault="00B45FF7">
      <w:r>
        <w:separator/>
      </w:r>
    </w:p>
  </w:endnote>
  <w:endnote w:type="continuationSeparator" w:id="0">
    <w:p w:rsidR="00B45FF7" w:rsidRDefault="00B4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8A" w:rsidRDefault="00173E9D" w:rsidP="00173E9D">
    <w:pPr>
      <w:pStyle w:val="Footer"/>
      <w:jc w:val="center"/>
    </w:pPr>
    <w:r w:rsidRPr="00173E9D">
      <w:rPr>
        <w:rFonts w:ascii="Bodoni MT Condensed" w:hAnsi="Bodoni MT Condensed" w:cs="KodchiangUPC" w:hint="cs"/>
        <w:b/>
        <w:bCs/>
        <w:sz w:val="36"/>
        <w:szCs w:val="36"/>
        <w:cs/>
      </w:rPr>
      <w:t>มุ่งเรียนรู้</w:t>
    </w:r>
    <w:r w:rsidRPr="00173E9D">
      <w:rPr>
        <w:rFonts w:ascii="Bodoni MT Condensed" w:hAnsi="Bodoni MT Condensed" w:cs="KodchiangUPC"/>
        <w:b/>
        <w:bCs/>
        <w:sz w:val="36"/>
        <w:szCs w:val="36"/>
        <w:cs/>
      </w:rPr>
      <w:t xml:space="preserve"> </w:t>
    </w:r>
    <w:r w:rsidRPr="00173E9D">
      <w:rPr>
        <w:rFonts w:ascii="Bodoni MT Condensed" w:hAnsi="Bodoni MT Condensed" w:cs="KodchiangUPC" w:hint="cs"/>
        <w:b/>
        <w:bCs/>
        <w:sz w:val="36"/>
        <w:szCs w:val="36"/>
        <w:cs/>
      </w:rPr>
      <w:t>คู่คุณธรรม</w:t>
    </w:r>
    <w:r w:rsidRPr="00173E9D">
      <w:rPr>
        <w:rFonts w:ascii="Bodoni MT Condensed" w:hAnsi="Bodoni MT Condensed" w:cs="KodchiangUPC"/>
        <w:b/>
        <w:bCs/>
        <w:sz w:val="36"/>
        <w:szCs w:val="36"/>
        <w:cs/>
      </w:rPr>
      <w:t xml:space="preserve"> </w:t>
    </w:r>
    <w:r w:rsidRPr="00173E9D">
      <w:rPr>
        <w:rFonts w:ascii="Bodoni MT Condensed" w:hAnsi="Bodoni MT Condensed" w:cs="KodchiangUPC" w:hint="cs"/>
        <w:b/>
        <w:bCs/>
        <w:sz w:val="36"/>
        <w:szCs w:val="36"/>
        <w:cs/>
      </w:rPr>
      <w:t>ใฝ่คุณภาพ</w:t>
    </w:r>
    <w:r w:rsidRPr="00173E9D">
      <w:rPr>
        <w:rFonts w:ascii="Bodoni MT Condensed" w:hAnsi="Bodoni MT Condensed" w:cs="KodchiangUPC"/>
        <w:b/>
        <w:bCs/>
        <w:sz w:val="36"/>
        <w:szCs w:val="36"/>
        <w:cs/>
      </w:rPr>
      <w:t xml:space="preserve"> </w:t>
    </w:r>
    <w:r w:rsidRPr="00173E9D">
      <w:rPr>
        <w:rFonts w:ascii="Bodoni MT Condensed" w:hAnsi="Bodoni MT Condensed" w:cs="KodchiangUPC" w:hint="cs"/>
        <w:b/>
        <w:bCs/>
        <w:sz w:val="36"/>
        <w:szCs w:val="36"/>
        <w:cs/>
      </w:rPr>
      <w:t>ร่วมสานภารกิจ</w:t>
    </w:r>
    <w:r w:rsidRPr="00173E9D">
      <w:rPr>
        <w:rFonts w:ascii="Bodoni MT Condensed" w:hAnsi="Bodoni MT Condensed" w:cs="KodchiangUPC"/>
        <w:b/>
        <w:bCs/>
        <w:sz w:val="36"/>
        <w:szCs w:val="36"/>
        <w:cs/>
      </w:rPr>
      <w:t xml:space="preserve"> </w:t>
    </w:r>
    <w:r w:rsidRPr="00173E9D">
      <w:rPr>
        <w:rFonts w:ascii="Bodoni MT Condensed" w:hAnsi="Bodoni MT Condensed" w:cs="KodchiangUPC" w:hint="cs"/>
        <w:b/>
        <w:bCs/>
        <w:sz w:val="36"/>
        <w:szCs w:val="36"/>
        <w:cs/>
      </w:rPr>
      <w:t>คิดนอกกรอบ</w:t>
    </w:r>
    <w:r w:rsidRPr="00173E9D">
      <w:rPr>
        <w:rFonts w:ascii="Bodoni MT Condensed" w:hAnsi="Bodoni MT Condensed" w:cs="KodchiangUPC"/>
        <w:b/>
        <w:bCs/>
        <w:sz w:val="36"/>
        <w:szCs w:val="36"/>
        <w:cs/>
      </w:rPr>
      <w:t xml:space="preserve"> </w:t>
    </w:r>
    <w:r w:rsidRPr="00173E9D">
      <w:rPr>
        <w:rFonts w:ascii="Bodoni MT Condensed" w:hAnsi="Bodoni MT Condensed" w:cs="KodchiangUPC" w:hint="cs"/>
        <w:b/>
        <w:bCs/>
        <w:sz w:val="36"/>
        <w:szCs w:val="36"/>
        <w:cs/>
      </w:rPr>
      <w:t>รับผิดชอบสังคม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F7" w:rsidRDefault="00B45FF7">
      <w:r>
        <w:separator/>
      </w:r>
    </w:p>
  </w:footnote>
  <w:footnote w:type="continuationSeparator" w:id="0">
    <w:p w:rsidR="00B45FF7" w:rsidRDefault="00B4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B79"/>
    <w:multiLevelType w:val="hybridMultilevel"/>
    <w:tmpl w:val="FC0C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8AF"/>
    <w:multiLevelType w:val="hybridMultilevel"/>
    <w:tmpl w:val="A3F4644C"/>
    <w:lvl w:ilvl="0" w:tplc="43B25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0E44E">
      <w:start w:val="1"/>
      <w:numFmt w:val="decimal"/>
      <w:lvlText w:val="13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1EAF"/>
    <w:multiLevelType w:val="hybridMultilevel"/>
    <w:tmpl w:val="09A66252"/>
    <w:lvl w:ilvl="0" w:tplc="746AA276">
      <w:start w:val="1"/>
      <w:numFmt w:val="decimal"/>
      <w:lvlText w:val="16.%1  "/>
      <w:lvlJc w:val="left"/>
      <w:pPr>
        <w:ind w:left="1440" w:hanging="360"/>
      </w:pPr>
      <w:rPr>
        <w:rFonts w:hint="default"/>
      </w:rPr>
    </w:lvl>
    <w:lvl w:ilvl="1" w:tplc="4BF67E48">
      <w:start w:val="1"/>
      <w:numFmt w:val="decimal"/>
      <w:lvlText w:val="15.%2 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71"/>
    <w:rsid w:val="0000534A"/>
    <w:rsid w:val="000351D1"/>
    <w:rsid w:val="00072ADA"/>
    <w:rsid w:val="00112FB7"/>
    <w:rsid w:val="00173E9D"/>
    <w:rsid w:val="00202981"/>
    <w:rsid w:val="00390672"/>
    <w:rsid w:val="003D15A3"/>
    <w:rsid w:val="00405D71"/>
    <w:rsid w:val="0042376E"/>
    <w:rsid w:val="0055133A"/>
    <w:rsid w:val="00640D48"/>
    <w:rsid w:val="00774DEE"/>
    <w:rsid w:val="007E49A1"/>
    <w:rsid w:val="008D34BB"/>
    <w:rsid w:val="008F67D0"/>
    <w:rsid w:val="009F7830"/>
    <w:rsid w:val="00AC587F"/>
    <w:rsid w:val="00B45FF7"/>
    <w:rsid w:val="00BD1DF8"/>
    <w:rsid w:val="00CA7A63"/>
    <w:rsid w:val="00CD6329"/>
    <w:rsid w:val="00DA4699"/>
    <w:rsid w:val="00F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DABF9-0B9B-4C3D-9609-B690F931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7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5D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5D71"/>
    <w:rPr>
      <w:rFonts w:ascii="Times New Roman" w:eastAsia="Batang" w:hAnsi="Times New Roman" w:cs="Angsana New"/>
      <w:sz w:val="24"/>
      <w:lang w:eastAsia="ko-KR"/>
    </w:rPr>
  </w:style>
  <w:style w:type="paragraph" w:styleId="ListParagraph">
    <w:name w:val="List Paragraph"/>
    <w:basedOn w:val="Normal"/>
    <w:uiPriority w:val="34"/>
    <w:qFormat/>
    <w:rsid w:val="0055133A"/>
    <w:pPr>
      <w:ind w:left="720"/>
      <w:contextualSpacing/>
    </w:pPr>
  </w:style>
  <w:style w:type="character" w:customStyle="1" w:styleId="jrnl">
    <w:name w:val="jrnl"/>
    <w:basedOn w:val="DefaultParagraphFont"/>
    <w:rsid w:val="0042376E"/>
  </w:style>
  <w:style w:type="paragraph" w:styleId="Header">
    <w:name w:val="header"/>
    <w:basedOn w:val="Normal"/>
    <w:link w:val="HeaderChar"/>
    <w:uiPriority w:val="99"/>
    <w:unhideWhenUsed/>
    <w:rsid w:val="00173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9D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BCCD-C19D-483F-AB03-01DABBA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Ramathibodi Hospital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</dc:creator>
  <cp:keywords/>
  <dc:description/>
  <cp:lastModifiedBy>จันทร์เพ็ญ ปรีดี</cp:lastModifiedBy>
  <cp:revision>5</cp:revision>
  <dcterms:created xsi:type="dcterms:W3CDTF">2017-04-24T04:05:00Z</dcterms:created>
  <dcterms:modified xsi:type="dcterms:W3CDTF">2017-04-25T09:44:00Z</dcterms:modified>
</cp:coreProperties>
</file>